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48" w:rsidRDefault="00D26948" w:rsidP="00197EA3">
      <w:pPr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97EA3">
        <w:rPr>
          <w:rFonts w:asciiTheme="majorHAnsi" w:hAnsiTheme="majorHAnsi" w:cs="Times New Roman"/>
          <w:b/>
          <w:sz w:val="24"/>
          <w:szCs w:val="24"/>
        </w:rPr>
        <w:t>ATC Brochure Project</w:t>
      </w:r>
    </w:p>
    <w:p w:rsidR="003A16EE" w:rsidRPr="00197EA3" w:rsidRDefault="003A16EE" w:rsidP="00197EA3">
      <w:pPr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Due: Tuesday, September 30, 2014</w:t>
      </w: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Ms. Lumley has given our class in important task: she has asked us to update the ATC brochure to reflect changes at the school. This is also a good opportunity to re-envision the brochure and redesign it based on some basic marketing </w:t>
      </w:r>
      <w:r w:rsidR="00C53B54">
        <w:rPr>
          <w:rFonts w:asciiTheme="majorHAnsi" w:hAnsiTheme="majorHAnsi" w:cs="Times New Roman"/>
          <w:sz w:val="24"/>
          <w:szCs w:val="24"/>
        </w:rPr>
        <w:t xml:space="preserve">and design </w:t>
      </w:r>
      <w:r>
        <w:rPr>
          <w:rFonts w:asciiTheme="majorHAnsi" w:hAnsiTheme="majorHAnsi" w:cs="Times New Roman"/>
          <w:sz w:val="24"/>
          <w:szCs w:val="24"/>
        </w:rPr>
        <w:t>principles we will be learning.</w:t>
      </w:r>
    </w:p>
    <w:p w:rsidR="00D26948" w:rsidRPr="00C53B54" w:rsidRDefault="00D26948" w:rsidP="00D26948">
      <w:pPr>
        <w:ind w:left="36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53B54">
        <w:rPr>
          <w:rFonts w:asciiTheme="majorHAnsi" w:hAnsiTheme="majorHAnsi" w:cs="Times New Roman"/>
          <w:b/>
          <w:sz w:val="24"/>
          <w:szCs w:val="24"/>
          <w:u w:val="single"/>
        </w:rPr>
        <w:t xml:space="preserve">Task #1—Look at current </w:t>
      </w:r>
      <w:r w:rsidR="00C53B54">
        <w:rPr>
          <w:rFonts w:asciiTheme="majorHAnsi" w:hAnsiTheme="majorHAnsi" w:cs="Times New Roman"/>
          <w:b/>
          <w:sz w:val="24"/>
          <w:szCs w:val="24"/>
          <w:u w:val="single"/>
        </w:rPr>
        <w:t xml:space="preserve">ATC </w:t>
      </w:r>
      <w:r w:rsidRPr="00C53B54">
        <w:rPr>
          <w:rFonts w:asciiTheme="majorHAnsi" w:hAnsiTheme="majorHAnsi" w:cs="Times New Roman"/>
          <w:b/>
          <w:sz w:val="24"/>
          <w:szCs w:val="24"/>
          <w:u w:val="single"/>
        </w:rPr>
        <w:t>brochure and answer the following questions:</w:t>
      </w:r>
    </w:p>
    <w:p w:rsidR="00D26948" w:rsidRPr="00D26948" w:rsidRDefault="00D26948" w:rsidP="00D2694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D26948">
        <w:rPr>
          <w:rFonts w:asciiTheme="majorHAnsi" w:hAnsiTheme="majorHAnsi" w:cs="Times New Roman"/>
          <w:b/>
          <w:sz w:val="24"/>
          <w:szCs w:val="24"/>
        </w:rPr>
        <w:t>Front of Brochure</w:t>
      </w: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Is it inviting? Clear? Easy to read? Engaging? Explain. </w:t>
      </w: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If you were a potential parent, would it make you want to open it up and read more? Why or why not? Explain.</w:t>
      </w: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What do you think of the background colors?  How else could we incorporate our school colors into this brochure?</w:t>
      </w: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What do you think of the photo on the front? Does it capture the ATC spirit? If not, what would be better?</w:t>
      </w: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What do you think of the text at the bottom of the brochure? Does it capture the ATC spirit? Could it be re-written to be more engaging? If so, what would you write?</w:t>
      </w: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D26948" w:rsidRPr="00D26948" w:rsidRDefault="00D26948" w:rsidP="00D2694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D26948">
        <w:rPr>
          <w:rFonts w:asciiTheme="majorHAnsi" w:hAnsiTheme="majorHAnsi" w:cs="Times New Roman"/>
          <w:b/>
          <w:sz w:val="24"/>
          <w:szCs w:val="24"/>
        </w:rPr>
        <w:t>Inside of Brochure</w:t>
      </w: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What do you think of the photos? What seems </w:t>
      </w:r>
      <w:r w:rsidR="003A16EE">
        <w:rPr>
          <w:rFonts w:asciiTheme="majorHAnsi" w:hAnsiTheme="majorHAnsi" w:cs="Times New Roman"/>
          <w:sz w:val="24"/>
          <w:szCs w:val="24"/>
        </w:rPr>
        <w:t xml:space="preserve">to be </w:t>
      </w:r>
      <w:r>
        <w:rPr>
          <w:rFonts w:asciiTheme="majorHAnsi" w:hAnsiTheme="majorHAnsi" w:cs="Times New Roman"/>
          <w:sz w:val="24"/>
          <w:szCs w:val="24"/>
        </w:rPr>
        <w:t>missing?  What other aspects of the school could be represented in the photos?</w:t>
      </w:r>
      <w:r w:rsidR="00197EA3">
        <w:rPr>
          <w:rFonts w:asciiTheme="majorHAnsi" w:hAnsiTheme="majorHAnsi" w:cs="Times New Roman"/>
          <w:sz w:val="24"/>
          <w:szCs w:val="24"/>
        </w:rPr>
        <w:t xml:space="preserve"> Should the brochure include students in action?</w:t>
      </w: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</w:p>
    <w:p w:rsidR="00C53B54" w:rsidRDefault="00C53B54" w:rsidP="00D26948">
      <w:pPr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Read all the text carefully. What is strong? What could be improved?</w:t>
      </w: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Are there any other school activities or aspects of the school that could be emphasized?</w:t>
      </w: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What do you think about the black borders around the text? </w:t>
      </w: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</w:p>
    <w:p w:rsid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</w:p>
    <w:p w:rsidR="00D26948" w:rsidRPr="00D26948" w:rsidRDefault="00D26948" w:rsidP="00D2694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D26948">
        <w:rPr>
          <w:rFonts w:asciiTheme="majorHAnsi" w:hAnsiTheme="majorHAnsi" w:cs="Times New Roman"/>
          <w:b/>
          <w:sz w:val="24"/>
          <w:szCs w:val="24"/>
        </w:rPr>
        <w:t>Back of Brochure</w:t>
      </w:r>
    </w:p>
    <w:p w:rsidR="00D26948" w:rsidRDefault="00D26948" w:rsidP="00D26948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D26948" w:rsidRP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  <w:r w:rsidRPr="00D26948">
        <w:rPr>
          <w:rFonts w:asciiTheme="majorHAnsi" w:hAnsiTheme="majorHAnsi" w:cs="Times New Roman"/>
          <w:sz w:val="24"/>
          <w:szCs w:val="24"/>
        </w:rPr>
        <w:t>Read the sections about “Academic Rigor,” “Supportive Environment,” and “Classics and Technology.” What else could be emphasized in those sections? How can we be more specific?</w:t>
      </w:r>
    </w:p>
    <w:p w:rsidR="00D26948" w:rsidRDefault="00D26948" w:rsidP="00D26948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C53B54" w:rsidRDefault="00C53B54" w:rsidP="00D26948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C53B54" w:rsidRDefault="00C53B54" w:rsidP="00D26948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C53B54" w:rsidRDefault="00C53B54" w:rsidP="00D26948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C53B54" w:rsidRDefault="00C53B54" w:rsidP="00D26948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D26948" w:rsidRPr="00D26948" w:rsidRDefault="00D26948" w:rsidP="00D26948">
      <w:pPr>
        <w:rPr>
          <w:rFonts w:asciiTheme="majorHAnsi" w:hAnsiTheme="majorHAnsi" w:cs="Times New Roman"/>
          <w:sz w:val="24"/>
          <w:szCs w:val="24"/>
        </w:rPr>
      </w:pPr>
      <w:r w:rsidRPr="00D26948">
        <w:rPr>
          <w:rFonts w:asciiTheme="majorHAnsi" w:hAnsiTheme="majorHAnsi" w:cs="Times New Roman"/>
          <w:sz w:val="24"/>
          <w:szCs w:val="24"/>
        </w:rPr>
        <w:t>Is the map clear? If not, how can it be improved?</w:t>
      </w:r>
    </w:p>
    <w:p w:rsidR="00197EA3" w:rsidRDefault="00197EA3" w:rsidP="00197EA3">
      <w:pPr>
        <w:rPr>
          <w:rFonts w:asciiTheme="majorHAnsi" w:hAnsiTheme="majorHAnsi" w:cs="Times New Roman"/>
          <w:sz w:val="24"/>
          <w:szCs w:val="24"/>
        </w:rPr>
      </w:pPr>
    </w:p>
    <w:p w:rsidR="00C53B54" w:rsidRDefault="00C53B54" w:rsidP="00197EA3">
      <w:pPr>
        <w:rPr>
          <w:rFonts w:asciiTheme="majorHAnsi" w:hAnsiTheme="majorHAnsi" w:cs="Times New Roman"/>
          <w:sz w:val="24"/>
          <w:szCs w:val="24"/>
        </w:rPr>
      </w:pPr>
    </w:p>
    <w:p w:rsidR="00197EA3" w:rsidRPr="00197EA3" w:rsidRDefault="00197EA3" w:rsidP="00197EA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197EA3">
        <w:rPr>
          <w:rFonts w:asciiTheme="majorHAnsi" w:hAnsiTheme="majorHAnsi" w:cs="Times New Roman"/>
          <w:b/>
          <w:sz w:val="24"/>
          <w:szCs w:val="24"/>
        </w:rPr>
        <w:t>Overall</w:t>
      </w:r>
    </w:p>
    <w:p w:rsidR="00D26948" w:rsidRDefault="00197EA3" w:rsidP="00197EA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</w:t>
      </w:r>
      <w:r w:rsidR="00D26948">
        <w:rPr>
          <w:rFonts w:asciiTheme="majorHAnsi" w:hAnsiTheme="majorHAnsi" w:cs="Times New Roman"/>
          <w:sz w:val="24"/>
          <w:szCs w:val="24"/>
        </w:rPr>
        <w:t>s the information catchy and engaging? Do you think parents and students are inspired to learn more about the school after seeing the brochure?</w:t>
      </w:r>
      <w:r>
        <w:rPr>
          <w:rFonts w:asciiTheme="majorHAnsi" w:hAnsiTheme="majorHAnsi" w:cs="Times New Roman"/>
          <w:sz w:val="24"/>
          <w:szCs w:val="24"/>
        </w:rPr>
        <w:t xml:space="preserve"> Explain why or why not.</w:t>
      </w:r>
    </w:p>
    <w:p w:rsidR="002043D8" w:rsidRDefault="002043D8"/>
    <w:p w:rsidR="00197EA3" w:rsidRDefault="00197EA3"/>
    <w:p w:rsidR="00C53B54" w:rsidRPr="00C53B54" w:rsidRDefault="00D4219B">
      <w:pPr>
        <w:rPr>
          <w:b/>
          <w:u w:val="single"/>
        </w:rPr>
      </w:pPr>
      <w:r w:rsidRPr="00C53B54">
        <w:rPr>
          <w:b/>
          <w:u w:val="single"/>
        </w:rPr>
        <w:t>Task #2—</w:t>
      </w:r>
      <w:r w:rsidR="00BC2541">
        <w:rPr>
          <w:b/>
          <w:u w:val="single"/>
        </w:rPr>
        <w:t xml:space="preserve">Take </w:t>
      </w:r>
      <w:r w:rsidR="00C53B54" w:rsidRPr="00C53B54">
        <w:rPr>
          <w:b/>
          <w:u w:val="single"/>
        </w:rPr>
        <w:t>Brochure Photos</w:t>
      </w:r>
    </w:p>
    <w:p w:rsidR="00D4219B" w:rsidRDefault="00D4219B">
      <w:r>
        <w:t>Take photographs of students in action on campus</w:t>
      </w:r>
      <w:r w:rsidR="00EA4D75">
        <w:t xml:space="preserve"> or at school-related events off campus</w:t>
      </w:r>
      <w:r>
        <w:t xml:space="preserve">. </w:t>
      </w:r>
      <w:r w:rsidR="00C53B54">
        <w:t xml:space="preserve">Try to get some close-ups (one person), small group (3-5 students), and large group (a whole class) shots, as well as some posed and candid shots. </w:t>
      </w:r>
      <w:r>
        <w:t>These will potentially be used in the final brochure, so you must use a digital camera</w:t>
      </w:r>
      <w:r w:rsidR="00C53B54">
        <w:t xml:space="preserve"> for high quality images</w:t>
      </w:r>
      <w:r>
        <w:t>. Consider the following types of photos:</w:t>
      </w:r>
    </w:p>
    <w:p w:rsidR="00D4219B" w:rsidRDefault="00D4219B" w:rsidP="00D4219B">
      <w:pPr>
        <w:pStyle w:val="ListParagraph"/>
        <w:numPr>
          <w:ilvl w:val="0"/>
          <w:numId w:val="4"/>
        </w:numPr>
      </w:pPr>
      <w:r>
        <w:t>Students competing at athletic events</w:t>
      </w:r>
    </w:p>
    <w:p w:rsidR="00D4219B" w:rsidRDefault="00D4219B" w:rsidP="00D4219B">
      <w:pPr>
        <w:pStyle w:val="ListParagraph"/>
        <w:numPr>
          <w:ilvl w:val="0"/>
          <w:numId w:val="4"/>
        </w:numPr>
      </w:pPr>
      <w:r>
        <w:t xml:space="preserve">Students working </w:t>
      </w:r>
      <w:r w:rsidR="00047D61">
        <w:t>actively</w:t>
      </w:r>
      <w:r>
        <w:t xml:space="preserve"> in class (doing a science lab, playing marimba, in an English discussion, in art class, etc.) *Please ask teacher</w:t>
      </w:r>
      <w:r w:rsidR="00EA4D75">
        <w:t>’</w:t>
      </w:r>
      <w:r>
        <w:t>s permission before shooting students during class time!</w:t>
      </w:r>
    </w:p>
    <w:p w:rsidR="00D4219B" w:rsidRDefault="00D4219B" w:rsidP="00D4219B">
      <w:pPr>
        <w:pStyle w:val="ListParagraph"/>
        <w:numPr>
          <w:ilvl w:val="0"/>
          <w:numId w:val="4"/>
        </w:numPr>
      </w:pPr>
      <w:r>
        <w:t>Students hanging out at lunchtime</w:t>
      </w:r>
    </w:p>
    <w:p w:rsidR="00D4219B" w:rsidRDefault="00D4219B" w:rsidP="00D4219B">
      <w:pPr>
        <w:pStyle w:val="ListParagraph"/>
        <w:numPr>
          <w:ilvl w:val="0"/>
          <w:numId w:val="4"/>
        </w:numPr>
      </w:pPr>
      <w:r>
        <w:t>Students at the labyrinth, in the ramada, or other beautiful areas on campus</w:t>
      </w:r>
    </w:p>
    <w:p w:rsidR="00C53B54" w:rsidRDefault="00047D61" w:rsidP="00D4219B">
      <w:pPr>
        <w:pStyle w:val="ListParagraph"/>
        <w:numPr>
          <w:ilvl w:val="0"/>
          <w:numId w:val="4"/>
        </w:numPr>
      </w:pPr>
      <w:r>
        <w:t>Students</w:t>
      </w:r>
      <w:r w:rsidR="00C53B54">
        <w:t xml:space="preserve"> at a club meeting</w:t>
      </w:r>
    </w:p>
    <w:p w:rsidR="00D4219B" w:rsidRDefault="00D4219B"/>
    <w:p w:rsidR="00C53B54" w:rsidRPr="00C53B54" w:rsidRDefault="00D4219B">
      <w:pPr>
        <w:rPr>
          <w:b/>
          <w:u w:val="single"/>
        </w:rPr>
      </w:pPr>
      <w:r w:rsidRPr="00C53B54">
        <w:rPr>
          <w:b/>
          <w:u w:val="single"/>
        </w:rPr>
        <w:t>Task #3</w:t>
      </w:r>
      <w:r w:rsidR="00197EA3" w:rsidRPr="00C53B54">
        <w:rPr>
          <w:b/>
          <w:u w:val="single"/>
        </w:rPr>
        <w:t xml:space="preserve">—Create </w:t>
      </w:r>
      <w:r w:rsidR="00EA4D75">
        <w:rPr>
          <w:b/>
          <w:u w:val="single"/>
        </w:rPr>
        <w:t>a brochure for ATC</w:t>
      </w:r>
    </w:p>
    <w:p w:rsidR="00197EA3" w:rsidRDefault="00C53B54">
      <w:r>
        <w:t>Use Microsoft Publisher and b</w:t>
      </w:r>
      <w:r w:rsidR="00197EA3">
        <w:t>e sure to include the following requirements:</w:t>
      </w:r>
    </w:p>
    <w:p w:rsidR="00197EA3" w:rsidRDefault="00197EA3" w:rsidP="00197EA3">
      <w:pPr>
        <w:pStyle w:val="ListParagraph"/>
        <w:numPr>
          <w:ilvl w:val="0"/>
          <w:numId w:val="3"/>
        </w:numPr>
      </w:pPr>
      <w:r>
        <w:t xml:space="preserve"> Name of school and </w:t>
      </w:r>
      <w:r w:rsidR="00C53B54">
        <w:t>“</w:t>
      </w:r>
      <w:r>
        <w:t>A College Preparatory School Cultivating Fearless Leaders</w:t>
      </w:r>
      <w:r w:rsidR="00C53B54">
        <w:t>” somewhere on front.</w:t>
      </w:r>
    </w:p>
    <w:p w:rsidR="00197EA3" w:rsidRDefault="00D4219B" w:rsidP="00197EA3">
      <w:pPr>
        <w:pStyle w:val="ListParagraph"/>
        <w:numPr>
          <w:ilvl w:val="0"/>
          <w:numId w:val="3"/>
        </w:numPr>
      </w:pPr>
      <w:r>
        <w:t>3</w:t>
      </w:r>
      <w:r w:rsidR="00197EA3">
        <w:t xml:space="preserve"> photo</w:t>
      </w:r>
      <w:r>
        <w:t>s</w:t>
      </w:r>
      <w:r w:rsidR="00197EA3">
        <w:t xml:space="preserve"> </w:t>
      </w:r>
      <w:r>
        <w:t>total</w:t>
      </w:r>
      <w:r w:rsidR="00C53B54">
        <w:t>.</w:t>
      </w:r>
    </w:p>
    <w:p w:rsidR="00D4219B" w:rsidRDefault="00D4219B" w:rsidP="00197EA3">
      <w:pPr>
        <w:pStyle w:val="ListParagraph"/>
        <w:numPr>
          <w:ilvl w:val="0"/>
          <w:numId w:val="3"/>
        </w:numPr>
      </w:pPr>
      <w:r>
        <w:t>Our school logo somewhere on the brochure</w:t>
      </w:r>
      <w:r w:rsidR="00C53B54">
        <w:t>.</w:t>
      </w:r>
    </w:p>
    <w:p w:rsidR="00D4219B" w:rsidRDefault="00D4219B" w:rsidP="00941ED8">
      <w:pPr>
        <w:pStyle w:val="ListParagraph"/>
        <w:numPr>
          <w:ilvl w:val="0"/>
          <w:numId w:val="3"/>
        </w:numPr>
      </w:pPr>
      <w:r>
        <w:t>A background color scheme.</w:t>
      </w:r>
    </w:p>
    <w:p w:rsidR="00D4219B" w:rsidRDefault="00D4219B" w:rsidP="00941ED8">
      <w:pPr>
        <w:pStyle w:val="ListParagraph"/>
        <w:numPr>
          <w:ilvl w:val="0"/>
          <w:numId w:val="3"/>
        </w:numPr>
      </w:pPr>
      <w:r>
        <w:t>Borders around photos and text boxes. DO NOT choose the same border as you see in the current brochure. Consider using drop shadows, glow borders, etc.</w:t>
      </w:r>
    </w:p>
    <w:p w:rsidR="00197EA3" w:rsidRDefault="00197EA3" w:rsidP="00941ED8">
      <w:pPr>
        <w:pStyle w:val="ListParagraph"/>
        <w:numPr>
          <w:ilvl w:val="0"/>
          <w:numId w:val="3"/>
        </w:numPr>
      </w:pPr>
      <w:r>
        <w:t>Text boxes that list the following. Please not</w:t>
      </w:r>
      <w:r w:rsidR="00C53B54">
        <w:t>e</w:t>
      </w:r>
      <w:r>
        <w:t xml:space="preserve"> you can re-write sections that you feel could be more clear:</w:t>
      </w:r>
    </w:p>
    <w:p w:rsidR="00D4219B" w:rsidRDefault="00197EA3" w:rsidP="00D4219B">
      <w:pPr>
        <w:ind w:left="360"/>
      </w:pPr>
      <w:r>
        <w:t>-Awards and Recognitions</w:t>
      </w:r>
      <w:r>
        <w:br/>
        <w:t xml:space="preserve">-Extracurricular </w:t>
      </w:r>
      <w:r w:rsidR="00047D61">
        <w:t>Activities</w:t>
      </w:r>
      <w:r>
        <w:br/>
        <w:t>-Electives</w:t>
      </w:r>
      <w:r>
        <w:br/>
      </w:r>
      <w:r>
        <w:lastRenderedPageBreak/>
        <w:t>-College Preparatory Curriculum (description of College Crew)</w:t>
      </w:r>
      <w:r>
        <w:br/>
        <w:t>-AP Classes</w:t>
      </w:r>
      <w:r>
        <w:br/>
        <w:t>-Academic Rigor (what else can we say here that speaks to the rigor at ATC?)</w:t>
      </w:r>
      <w:r>
        <w:br/>
        <w:t xml:space="preserve">-Supportive </w:t>
      </w:r>
      <w:r w:rsidR="00047D61">
        <w:t>Environment (</w:t>
      </w:r>
      <w:r>
        <w:t>what else can we say here th</w:t>
      </w:r>
      <w:r w:rsidR="00D4219B">
        <w:t>at speaks to the supportive environment</w:t>
      </w:r>
      <w:r>
        <w:t xml:space="preserve"> at ATC?)</w:t>
      </w:r>
      <w:r w:rsidR="00C53B54">
        <w:br/>
        <w:t xml:space="preserve">-Classics and Technology </w:t>
      </w:r>
      <w:r w:rsidR="00D4219B">
        <w:t>(what else can we say here that speaks to how we incorporate technology at ATC?)</w:t>
      </w:r>
    </w:p>
    <w:p w:rsidR="00C53B54" w:rsidRDefault="00D4219B" w:rsidP="00D4219B">
      <w:pPr>
        <w:ind w:left="360"/>
      </w:pPr>
      <w:r>
        <w:t xml:space="preserve">4. A section titled “Contact Us” that includes our address, phone and fax numbers, website, map. </w:t>
      </w:r>
    </w:p>
    <w:p w:rsidR="00D4219B" w:rsidRDefault="00C53B54" w:rsidP="00D4219B">
      <w:pPr>
        <w:ind w:left="360"/>
      </w:pPr>
      <w:r>
        <w:t xml:space="preserve">5.  </w:t>
      </w:r>
      <w:r w:rsidR="00D4219B">
        <w:t>Deadline for lottery applications.</w:t>
      </w:r>
    </w:p>
    <w:p w:rsidR="00EA4D75" w:rsidRDefault="00EA4D75" w:rsidP="00EA4D75"/>
    <w:p w:rsidR="00C53B54" w:rsidRDefault="00C53B54" w:rsidP="00D4219B">
      <w:pPr>
        <w:ind w:left="360"/>
        <w:rPr>
          <w:b/>
          <w:u w:val="single"/>
        </w:rPr>
      </w:pPr>
      <w:r w:rsidRPr="00C53B54">
        <w:rPr>
          <w:b/>
          <w:u w:val="single"/>
        </w:rPr>
        <w:t xml:space="preserve">Task #4—Upload Brochure to </w:t>
      </w:r>
      <w:r w:rsidR="003B2D41">
        <w:rPr>
          <w:b/>
          <w:u w:val="single"/>
        </w:rPr>
        <w:t>MAYB folder under “ATC Final Brochures” by September 30, 2014</w:t>
      </w:r>
      <w:bookmarkStart w:id="0" w:name="_GoBack"/>
      <w:bookmarkEnd w:id="0"/>
    </w:p>
    <w:p w:rsidR="00EA4D75" w:rsidRPr="00C53B54" w:rsidRDefault="00EA4D75" w:rsidP="00D4219B">
      <w:pPr>
        <w:ind w:left="360"/>
        <w:rPr>
          <w:b/>
          <w:u w:val="single"/>
        </w:rPr>
      </w:pPr>
    </w:p>
    <w:p w:rsidR="00C53B54" w:rsidRDefault="00C53B54" w:rsidP="00D4219B">
      <w:pPr>
        <w:ind w:left="360"/>
        <w:rPr>
          <w:b/>
          <w:u w:val="single"/>
        </w:rPr>
      </w:pPr>
      <w:r w:rsidRPr="00C53B54">
        <w:rPr>
          <w:b/>
          <w:u w:val="single"/>
        </w:rPr>
        <w:t>Task #5—Participate in a class critique so we can choose our favorite elements from each brochure</w:t>
      </w:r>
    </w:p>
    <w:p w:rsidR="00EA4D75" w:rsidRPr="00C53B54" w:rsidRDefault="00EA4D75" w:rsidP="00D4219B">
      <w:pPr>
        <w:ind w:left="360"/>
        <w:rPr>
          <w:b/>
          <w:u w:val="single"/>
        </w:rPr>
      </w:pPr>
    </w:p>
    <w:p w:rsidR="00C53B54" w:rsidRPr="00C53B54" w:rsidRDefault="00C53B54" w:rsidP="00D4219B">
      <w:pPr>
        <w:ind w:left="360"/>
        <w:rPr>
          <w:b/>
          <w:u w:val="single"/>
        </w:rPr>
      </w:pPr>
      <w:r w:rsidRPr="00C53B54">
        <w:rPr>
          <w:b/>
          <w:u w:val="single"/>
        </w:rPr>
        <w:t>Task #6—Create the final brochure with your classmates. More details to come later.</w:t>
      </w:r>
    </w:p>
    <w:sectPr w:rsidR="00C53B54" w:rsidRPr="00C53B54" w:rsidSect="00F03A6D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501"/>
    <w:multiLevelType w:val="hybridMultilevel"/>
    <w:tmpl w:val="9090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5EA"/>
    <w:multiLevelType w:val="hybridMultilevel"/>
    <w:tmpl w:val="D84C6C5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3BB67A51"/>
    <w:multiLevelType w:val="hybridMultilevel"/>
    <w:tmpl w:val="AFB0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3E42"/>
    <w:multiLevelType w:val="hybridMultilevel"/>
    <w:tmpl w:val="FD94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48"/>
    <w:rsid w:val="00047D61"/>
    <w:rsid w:val="00197EA3"/>
    <w:rsid w:val="002043D8"/>
    <w:rsid w:val="003A16EE"/>
    <w:rsid w:val="003B2D41"/>
    <w:rsid w:val="005A0683"/>
    <w:rsid w:val="00BC2541"/>
    <w:rsid w:val="00C53B54"/>
    <w:rsid w:val="00D26948"/>
    <w:rsid w:val="00D4219B"/>
    <w:rsid w:val="00EA4D75"/>
    <w:rsid w:val="00F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73C22-470A-4810-AF23-E004775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Cermanski</dc:creator>
  <cp:keywords/>
  <dc:description/>
  <cp:lastModifiedBy>Andrea Cermanski</cp:lastModifiedBy>
  <cp:revision>4</cp:revision>
  <dcterms:created xsi:type="dcterms:W3CDTF">2013-08-25T18:20:00Z</dcterms:created>
  <dcterms:modified xsi:type="dcterms:W3CDTF">2014-09-19T16:42:00Z</dcterms:modified>
</cp:coreProperties>
</file>